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166" w:rsidRPr="009B7007" w:rsidRDefault="004E7166" w:rsidP="004E7166">
      <w:pPr>
        <w:pStyle w:val="ConsPlusNormal"/>
        <w:jc w:val="right"/>
        <w:outlineLvl w:val="0"/>
      </w:pPr>
      <w:r w:rsidRPr="009B7007">
        <w:t>Приложение N 9</w:t>
      </w:r>
    </w:p>
    <w:p w:rsidR="004E7166" w:rsidRPr="009B7007" w:rsidRDefault="004E7166" w:rsidP="004E7166">
      <w:pPr>
        <w:pStyle w:val="ConsPlusNormal"/>
        <w:jc w:val="right"/>
      </w:pPr>
      <w:r w:rsidRPr="009B7007">
        <w:t>к решению Думы Белоярского района</w:t>
      </w:r>
    </w:p>
    <w:p w:rsidR="004E7166" w:rsidRPr="009B7007" w:rsidRDefault="004E7166" w:rsidP="004E7166">
      <w:pPr>
        <w:pStyle w:val="ConsPlusNormal"/>
        <w:jc w:val="right"/>
      </w:pPr>
      <w:r w:rsidRPr="009B7007">
        <w:t>от 24 ноября 2017 года N 72</w:t>
      </w:r>
    </w:p>
    <w:p w:rsidR="004E7166" w:rsidRPr="009B7007" w:rsidRDefault="004E7166" w:rsidP="004E7166">
      <w:pPr>
        <w:pStyle w:val="ConsPlusNormal"/>
        <w:jc w:val="both"/>
      </w:pPr>
    </w:p>
    <w:p w:rsidR="004E7166" w:rsidRPr="009B7007" w:rsidRDefault="004E7166" w:rsidP="004E7166">
      <w:pPr>
        <w:pStyle w:val="ConsPlusTitle"/>
        <w:jc w:val="center"/>
      </w:pPr>
      <w:bookmarkStart w:id="0" w:name="P2264"/>
      <w:bookmarkEnd w:id="0"/>
      <w:r w:rsidRPr="009B7007">
        <w:t>ПЕРЕЧЕНЬ</w:t>
      </w:r>
    </w:p>
    <w:p w:rsidR="004E7166" w:rsidRPr="009B7007" w:rsidRDefault="004E7166" w:rsidP="004E7166">
      <w:pPr>
        <w:pStyle w:val="ConsPlusTitle"/>
        <w:jc w:val="center"/>
      </w:pPr>
      <w:r w:rsidRPr="009B7007">
        <w:t>ГЛАВНЫХ АДМИНИСТРАТОРОВ ИСТОЧНИКОВ ФИНАНСИРОВАНИЯ ДЕФИЦИТА</w:t>
      </w:r>
    </w:p>
    <w:p w:rsidR="004E7166" w:rsidRPr="009B7007" w:rsidRDefault="004E7166" w:rsidP="004E7166">
      <w:pPr>
        <w:pStyle w:val="ConsPlusTitle"/>
        <w:jc w:val="center"/>
      </w:pPr>
      <w:r w:rsidRPr="009B7007">
        <w:t>БЮДЖЕТА БЕЛОЯРСКОГО РАЙОНА НА 2018 ГОД</w:t>
      </w:r>
    </w:p>
    <w:p w:rsidR="004E7166" w:rsidRPr="009B7007" w:rsidRDefault="004E7166" w:rsidP="004E7166">
      <w:pPr>
        <w:pStyle w:val="ConsPlusNormal"/>
        <w:jc w:val="both"/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3742"/>
        <w:gridCol w:w="10065"/>
      </w:tblGrid>
      <w:tr w:rsidR="004E7166" w:rsidRPr="009B7007" w:rsidTr="004E7166">
        <w:trPr>
          <w:tblHeader/>
        </w:trPr>
        <w:tc>
          <w:tcPr>
            <w:tcW w:w="4536" w:type="dxa"/>
            <w:gridSpan w:val="2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Код главного администратора/код бюджетной классификации</w:t>
            </w:r>
          </w:p>
        </w:tc>
        <w:tc>
          <w:tcPr>
            <w:tcW w:w="10065" w:type="dxa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Наименование главных администраторов источников финансирования дефицита бюджета Белоярского района</w:t>
            </w:r>
          </w:p>
        </w:tc>
      </w:tr>
      <w:tr w:rsidR="004E7166" w:rsidRPr="009B7007" w:rsidTr="00C208B1">
        <w:tc>
          <w:tcPr>
            <w:tcW w:w="4536" w:type="dxa"/>
            <w:gridSpan w:val="2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10065" w:type="dxa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Комитет муниципальной собственности администрации Белоярского района</w:t>
            </w:r>
          </w:p>
        </w:tc>
      </w:tr>
      <w:tr w:rsidR="004E7166" w:rsidRPr="009B7007" w:rsidTr="00C208B1">
        <w:tc>
          <w:tcPr>
            <w:tcW w:w="794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742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01 06 01 00 05 0000 630</w:t>
            </w:r>
          </w:p>
        </w:tc>
        <w:tc>
          <w:tcPr>
            <w:tcW w:w="10065" w:type="dxa"/>
          </w:tcPr>
          <w:p w:rsidR="004E7166" w:rsidRPr="009B7007" w:rsidRDefault="004E7166" w:rsidP="00C208B1">
            <w:pPr>
              <w:pStyle w:val="ConsPlusNormal"/>
              <w:jc w:val="both"/>
            </w:pPr>
            <w:r w:rsidRPr="009B7007"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4E7166" w:rsidRPr="009B7007" w:rsidTr="00C208B1">
        <w:tc>
          <w:tcPr>
            <w:tcW w:w="4536" w:type="dxa"/>
            <w:gridSpan w:val="2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10065" w:type="dxa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Комитет по финансам и налоговой политике администрации Белоярского района</w:t>
            </w:r>
          </w:p>
        </w:tc>
      </w:tr>
      <w:tr w:rsidR="004E7166" w:rsidRPr="009B7007" w:rsidTr="00C208B1">
        <w:tc>
          <w:tcPr>
            <w:tcW w:w="794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742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01 03 01 00 05 0000 710</w:t>
            </w:r>
          </w:p>
        </w:tc>
        <w:tc>
          <w:tcPr>
            <w:tcW w:w="10065" w:type="dxa"/>
          </w:tcPr>
          <w:p w:rsidR="004E7166" w:rsidRPr="009B7007" w:rsidRDefault="004E7166" w:rsidP="00C208B1">
            <w:pPr>
              <w:pStyle w:val="ConsPlusNormal"/>
              <w:jc w:val="both"/>
            </w:pPr>
            <w:r w:rsidRPr="009B7007"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4E7166" w:rsidRPr="009B7007" w:rsidTr="00C208B1">
        <w:tc>
          <w:tcPr>
            <w:tcW w:w="794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742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01 03 01 00 05 0000 810</w:t>
            </w:r>
          </w:p>
        </w:tc>
        <w:tc>
          <w:tcPr>
            <w:tcW w:w="10065" w:type="dxa"/>
          </w:tcPr>
          <w:p w:rsidR="004E7166" w:rsidRPr="009B7007" w:rsidRDefault="004E7166" w:rsidP="00C208B1">
            <w:pPr>
              <w:pStyle w:val="ConsPlusNormal"/>
              <w:jc w:val="both"/>
            </w:pPr>
            <w:r w:rsidRPr="009B7007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4E7166" w:rsidRPr="009B7007" w:rsidTr="00C208B1">
        <w:tc>
          <w:tcPr>
            <w:tcW w:w="794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742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01 05 01 01 05 0000 510</w:t>
            </w:r>
          </w:p>
        </w:tc>
        <w:tc>
          <w:tcPr>
            <w:tcW w:w="10065" w:type="dxa"/>
            <w:vAlign w:val="center"/>
          </w:tcPr>
          <w:p w:rsidR="004E7166" w:rsidRPr="009B7007" w:rsidRDefault="004E7166" w:rsidP="00C208B1">
            <w:pPr>
              <w:pStyle w:val="ConsPlusNormal"/>
              <w:jc w:val="both"/>
            </w:pPr>
            <w:r w:rsidRPr="009B7007">
              <w:t>Увеличение остатков денежных средств финансовых резервов бюджетов муниципальных районов</w:t>
            </w:r>
          </w:p>
        </w:tc>
      </w:tr>
      <w:tr w:rsidR="004E7166" w:rsidRPr="009B7007" w:rsidTr="00C208B1">
        <w:tc>
          <w:tcPr>
            <w:tcW w:w="794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742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01 05 01 01 05 0000 610</w:t>
            </w:r>
          </w:p>
        </w:tc>
        <w:tc>
          <w:tcPr>
            <w:tcW w:w="10065" w:type="dxa"/>
            <w:vAlign w:val="center"/>
          </w:tcPr>
          <w:p w:rsidR="004E7166" w:rsidRPr="009B7007" w:rsidRDefault="004E7166" w:rsidP="00C208B1">
            <w:pPr>
              <w:pStyle w:val="ConsPlusNormal"/>
              <w:jc w:val="both"/>
            </w:pPr>
            <w:r w:rsidRPr="009B7007">
              <w:t>Уменьшение остатков денежных средств финансовых резервов бюджетов муниципальных районов</w:t>
            </w:r>
          </w:p>
        </w:tc>
      </w:tr>
      <w:tr w:rsidR="004E7166" w:rsidRPr="009B7007" w:rsidTr="00C208B1">
        <w:tc>
          <w:tcPr>
            <w:tcW w:w="794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742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01 05 02 01 05 0000 510</w:t>
            </w:r>
          </w:p>
        </w:tc>
        <w:tc>
          <w:tcPr>
            <w:tcW w:w="10065" w:type="dxa"/>
            <w:vAlign w:val="center"/>
          </w:tcPr>
          <w:p w:rsidR="004E7166" w:rsidRPr="009B7007" w:rsidRDefault="004E7166" w:rsidP="00C208B1">
            <w:pPr>
              <w:pStyle w:val="ConsPlusNormal"/>
              <w:jc w:val="both"/>
            </w:pPr>
            <w:r w:rsidRPr="009B7007">
              <w:t>Увеличение прочих остатков денежных средств бюджетов муниципальных районов</w:t>
            </w:r>
          </w:p>
        </w:tc>
      </w:tr>
      <w:tr w:rsidR="004E7166" w:rsidRPr="009B7007" w:rsidTr="00C208B1">
        <w:tc>
          <w:tcPr>
            <w:tcW w:w="794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742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01 05 02 01 05 0000 610</w:t>
            </w:r>
          </w:p>
        </w:tc>
        <w:tc>
          <w:tcPr>
            <w:tcW w:w="10065" w:type="dxa"/>
            <w:vAlign w:val="center"/>
          </w:tcPr>
          <w:p w:rsidR="004E7166" w:rsidRPr="009B7007" w:rsidRDefault="004E7166" w:rsidP="00C208B1">
            <w:pPr>
              <w:pStyle w:val="ConsPlusNormal"/>
              <w:jc w:val="both"/>
            </w:pPr>
            <w:r w:rsidRPr="009B7007">
              <w:t>Уменьшение прочих остатков денежных средств бюджетов муниципальных районов</w:t>
            </w:r>
          </w:p>
        </w:tc>
      </w:tr>
      <w:tr w:rsidR="004E7166" w:rsidRPr="009B7007" w:rsidTr="00C208B1">
        <w:tc>
          <w:tcPr>
            <w:tcW w:w="794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742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01 06 04 01 05 0000 810</w:t>
            </w:r>
          </w:p>
        </w:tc>
        <w:tc>
          <w:tcPr>
            <w:tcW w:w="10065" w:type="dxa"/>
            <w:vAlign w:val="center"/>
          </w:tcPr>
          <w:p w:rsidR="004E7166" w:rsidRPr="009B7007" w:rsidRDefault="004E7166" w:rsidP="00C208B1">
            <w:pPr>
              <w:pStyle w:val="ConsPlusNormal"/>
              <w:jc w:val="both"/>
            </w:pPr>
            <w:r w:rsidRPr="009B7007"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4E7166" w:rsidRPr="009B7007" w:rsidTr="00C208B1">
        <w:tc>
          <w:tcPr>
            <w:tcW w:w="794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3742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01 06 05 01 05 1203 540</w:t>
            </w:r>
          </w:p>
        </w:tc>
        <w:tc>
          <w:tcPr>
            <w:tcW w:w="10065" w:type="dxa"/>
            <w:vAlign w:val="center"/>
          </w:tcPr>
          <w:p w:rsidR="004E7166" w:rsidRPr="009B7007" w:rsidRDefault="004E7166" w:rsidP="00C208B1">
            <w:pPr>
              <w:pStyle w:val="ConsPlusNormal"/>
              <w:jc w:val="both"/>
            </w:pPr>
            <w:r w:rsidRPr="009B7007">
              <w:t>Предоставление бюджетных кредитов юридическим лицам из бюджетов муниципальных районов в валюте Российской Федерации образованиям для осуществления досрочного завоза продукции (товаров) в связи с ограниченными сроками доставки в районы автономного округа</w:t>
            </w:r>
          </w:p>
        </w:tc>
      </w:tr>
      <w:tr w:rsidR="004E7166" w:rsidRPr="009B7007" w:rsidTr="00C208B1">
        <w:tc>
          <w:tcPr>
            <w:tcW w:w="794" w:type="dxa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742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01 06 05 01 05 1203 640</w:t>
            </w:r>
          </w:p>
        </w:tc>
        <w:tc>
          <w:tcPr>
            <w:tcW w:w="10065" w:type="dxa"/>
          </w:tcPr>
          <w:p w:rsidR="004E7166" w:rsidRPr="009B7007" w:rsidRDefault="004E7166" w:rsidP="00C208B1">
            <w:pPr>
              <w:pStyle w:val="ConsPlusNormal"/>
              <w:jc w:val="both"/>
            </w:pPr>
            <w:r w:rsidRPr="009B7007">
              <w:t>Возврат бюджетных кредитов, предоставленных юридическим лицам из бюджетов муниципальных районов в валюте Российской Федерации образованиям для осуществления досрочного завоза продукции (товаров) в связи с ограниченными сроками доставки в районы автономного округа</w:t>
            </w:r>
          </w:p>
        </w:tc>
      </w:tr>
      <w:tr w:rsidR="004E7166" w:rsidRPr="009B7007" w:rsidTr="00C208B1">
        <w:tc>
          <w:tcPr>
            <w:tcW w:w="794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742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01 06 06 01 05 0000 550</w:t>
            </w:r>
          </w:p>
        </w:tc>
        <w:tc>
          <w:tcPr>
            <w:tcW w:w="10065" w:type="dxa"/>
            <w:vAlign w:val="center"/>
          </w:tcPr>
          <w:p w:rsidR="004E7166" w:rsidRPr="009B7007" w:rsidRDefault="004E7166" w:rsidP="00C208B1">
            <w:pPr>
              <w:pStyle w:val="ConsPlusNormal"/>
              <w:jc w:val="both"/>
            </w:pPr>
            <w:r w:rsidRPr="009B7007">
              <w:t>Увеличение иных финансовых активов в собственности муниципальных районов</w:t>
            </w:r>
          </w:p>
        </w:tc>
      </w:tr>
      <w:tr w:rsidR="004E7166" w:rsidRPr="009B7007" w:rsidTr="00C208B1">
        <w:tc>
          <w:tcPr>
            <w:tcW w:w="794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742" w:type="dxa"/>
            <w:vAlign w:val="center"/>
          </w:tcPr>
          <w:p w:rsidR="004E7166" w:rsidRPr="009B7007" w:rsidRDefault="004E7166" w:rsidP="00C208B1">
            <w:pPr>
              <w:pStyle w:val="ConsPlusNormal"/>
              <w:jc w:val="center"/>
            </w:pPr>
            <w:r w:rsidRPr="009B7007">
              <w:t>01 06 06 01 05 0000 650</w:t>
            </w:r>
          </w:p>
        </w:tc>
        <w:tc>
          <w:tcPr>
            <w:tcW w:w="10065" w:type="dxa"/>
            <w:vAlign w:val="center"/>
          </w:tcPr>
          <w:p w:rsidR="004E7166" w:rsidRPr="009B7007" w:rsidRDefault="004E7166" w:rsidP="00C208B1">
            <w:pPr>
              <w:pStyle w:val="ConsPlusNormal"/>
              <w:jc w:val="both"/>
            </w:pPr>
            <w:r w:rsidRPr="009B7007">
              <w:t>Уменьшение иных финансовых активов в собственности муниципальных районов</w:t>
            </w:r>
          </w:p>
        </w:tc>
      </w:tr>
    </w:tbl>
    <w:p w:rsidR="00676FD1" w:rsidRPr="004E7166" w:rsidRDefault="004E7166" w:rsidP="004E7166">
      <w:pPr>
        <w:tabs>
          <w:tab w:val="left" w:pos="6542"/>
        </w:tabs>
        <w:jc w:val="center"/>
      </w:pPr>
      <w:r>
        <w:t>__________________</w:t>
      </w:r>
      <w:bookmarkStart w:id="1" w:name="_GoBack"/>
      <w:bookmarkEnd w:id="1"/>
      <w:r>
        <w:t>___________________</w:t>
      </w:r>
    </w:p>
    <w:sectPr w:rsidR="00676FD1" w:rsidRPr="004E7166" w:rsidSect="00494E9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95"/>
    <w:rsid w:val="00494E95"/>
    <w:rsid w:val="004E7166"/>
    <w:rsid w:val="00676FD1"/>
    <w:rsid w:val="006A120F"/>
    <w:rsid w:val="00A40EDD"/>
    <w:rsid w:val="00B32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C1AE6"/>
  <w15:chartTrackingRefBased/>
  <w15:docId w15:val="{85C8B4FB-EAE4-4382-847A-39D5A9C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2018-12-28T06:36:00Z</dcterms:created>
  <dcterms:modified xsi:type="dcterms:W3CDTF">2018-12-28T06:36:00Z</dcterms:modified>
</cp:coreProperties>
</file>